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14:paraId="0F780840" w14:textId="77777777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8C214CF" w14:textId="77777777"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14:paraId="18A51089" w14:textId="77777777" w:rsidR="003A369F" w:rsidRDefault="003A369F">
            <w:r>
              <w:t>Nº ECTS</w:t>
            </w:r>
          </w:p>
        </w:tc>
      </w:tr>
      <w:tr w:rsidR="003A369F" w14:paraId="741A2F5E" w14:textId="77777777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0AE146BC" w14:textId="59BC1B6E"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01201F">
              <w:t>Derecho penal Parte General</w:t>
            </w:r>
          </w:p>
          <w:p w14:paraId="7F6358B5" w14:textId="77777777"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14:paraId="214F23B9" w14:textId="2477140B" w:rsidR="003A369F" w:rsidRDefault="003D3107">
            <w:r>
              <w:t>7</w:t>
            </w:r>
          </w:p>
        </w:tc>
      </w:tr>
      <w:tr w:rsidR="003A369F" w14:paraId="5847BC2A" w14:textId="77777777" w:rsidTr="001D7F79">
        <w:trPr>
          <w:trHeight w:val="469"/>
        </w:trPr>
        <w:tc>
          <w:tcPr>
            <w:tcW w:w="1560" w:type="dxa"/>
          </w:tcPr>
          <w:p w14:paraId="2B982E13" w14:textId="77777777"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14:paraId="082C4B60" w14:textId="77777777" w:rsidR="00F77EB7" w:rsidRDefault="00F77EB7">
            <w:pPr>
              <w:rPr>
                <w:u w:val="single"/>
              </w:rPr>
            </w:pPr>
          </w:p>
          <w:p w14:paraId="26544565" w14:textId="77777777" w:rsidR="00F77EB7" w:rsidRDefault="00F77EB7">
            <w:pPr>
              <w:rPr>
                <w:u w:val="single"/>
              </w:rPr>
            </w:pPr>
          </w:p>
          <w:p w14:paraId="09F6EAEB" w14:textId="77777777" w:rsidR="00F77EB7" w:rsidRDefault="00F77EB7">
            <w:pPr>
              <w:rPr>
                <w:u w:val="single"/>
              </w:rPr>
            </w:pPr>
          </w:p>
          <w:p w14:paraId="609EE7D3" w14:textId="77777777" w:rsidR="00F77EB7" w:rsidRDefault="00F77EB7">
            <w:pPr>
              <w:rPr>
                <w:u w:val="single"/>
              </w:rPr>
            </w:pPr>
          </w:p>
          <w:p w14:paraId="4B307B2B" w14:textId="77777777" w:rsidR="00F77EB7" w:rsidRDefault="00F77EB7">
            <w:pPr>
              <w:rPr>
                <w:u w:val="single"/>
              </w:rPr>
            </w:pPr>
          </w:p>
          <w:p w14:paraId="1DF20195" w14:textId="77777777" w:rsidR="00F77EB7" w:rsidRDefault="00F77EB7">
            <w:pPr>
              <w:rPr>
                <w:u w:val="single"/>
              </w:rPr>
            </w:pPr>
          </w:p>
          <w:p w14:paraId="68336640" w14:textId="77777777" w:rsidR="00F77EB7" w:rsidRDefault="00F77EB7">
            <w:pPr>
              <w:rPr>
                <w:u w:val="single"/>
              </w:rPr>
            </w:pPr>
          </w:p>
          <w:p w14:paraId="16E69D23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2827132B" w14:textId="284DAD8A" w:rsidR="003A369F" w:rsidRDefault="001D7F79">
            <w:r>
              <w:t xml:space="preserve">Experto en </w:t>
            </w:r>
            <w:r w:rsidR="009372A4">
              <w:t>Derecho penal y penitenciario</w:t>
            </w:r>
          </w:p>
          <w:p w14:paraId="7E172F16" w14:textId="689BC8F9" w:rsidR="001D7F79" w:rsidRDefault="001D7F79">
            <w:r>
              <w:t xml:space="preserve">Experiencia investigadora </w:t>
            </w:r>
            <w:r w:rsidR="009372A4">
              <w:t>en las referidas materias</w:t>
            </w:r>
          </w:p>
          <w:p w14:paraId="5A76505B" w14:textId="3517AC54" w:rsidR="001D7F79" w:rsidRDefault="001D7F79">
            <w:r>
              <w:t>Experiencia docente</w:t>
            </w:r>
            <w:r w:rsidR="00E910EF">
              <w:t>:</w:t>
            </w:r>
          </w:p>
          <w:p w14:paraId="6352A49F" w14:textId="77777777" w:rsidR="00E910EF" w:rsidRDefault="00E910EF" w:rsidP="00E910EF">
            <w:r>
              <w:t>•</w:t>
            </w:r>
            <w:r>
              <w:tab/>
              <w:t>Profesor Encargado del Área de Derecho penal de la Universidad de Deusto 1995-2015</w:t>
            </w:r>
          </w:p>
          <w:p w14:paraId="74824498" w14:textId="77777777" w:rsidR="00E910EF" w:rsidRDefault="00E910EF" w:rsidP="00E910EF">
            <w:r>
              <w:t>•</w:t>
            </w:r>
            <w:r>
              <w:tab/>
              <w:t xml:space="preserve">Profesor del Máster de Acceso a la Abogacía. Derecho penal. Universidad de Deusto. 2013-2015 </w:t>
            </w:r>
          </w:p>
          <w:p w14:paraId="448E7D72" w14:textId="77777777" w:rsidR="00E910EF" w:rsidRDefault="00E910EF" w:rsidP="00E910EF">
            <w:r>
              <w:t>•</w:t>
            </w:r>
            <w:r>
              <w:tab/>
              <w:t xml:space="preserve">Profesor colaborador del Instituto de Ciencias de la Educación Universidad de Deusto 1995-2001 (Didáctica del Derecho) </w:t>
            </w:r>
          </w:p>
          <w:p w14:paraId="296F4C91" w14:textId="77777777" w:rsidR="00E910EF" w:rsidRDefault="00E910EF" w:rsidP="00E910EF">
            <w:r>
              <w:t>•</w:t>
            </w:r>
            <w:r>
              <w:tab/>
              <w:t>Profesor invitado en el Máster Universitario de Drogodependencias y otras adicciones. Alternativas a la prisión para drogodependientes. Universidad de Deusto. 2010-2016</w:t>
            </w:r>
          </w:p>
          <w:p w14:paraId="2DD91B76" w14:textId="77777777" w:rsidR="00E910EF" w:rsidRDefault="00E910EF" w:rsidP="00E910EF">
            <w:r>
              <w:t>•</w:t>
            </w:r>
            <w:r>
              <w:tab/>
              <w:t>Profesor invitado en el Máster de Acceso al Ejercicio de la Abogacía. Ejecución de penas. Universidad Carlos III. 2012-2013</w:t>
            </w:r>
          </w:p>
          <w:p w14:paraId="7CFF4DF6" w14:textId="77777777" w:rsidR="00E910EF" w:rsidRDefault="00E910EF" w:rsidP="00E910EF">
            <w:r>
              <w:t>•</w:t>
            </w:r>
            <w:r>
              <w:tab/>
              <w:t xml:space="preserve">Profesor invitado en el Máster </w:t>
            </w:r>
            <w:proofErr w:type="spellStart"/>
            <w:r>
              <w:t>On</w:t>
            </w:r>
            <w:proofErr w:type="spellEnd"/>
            <w:r>
              <w:t xml:space="preserve"> line de Derechos Humanos. Derechos de las personas presas. Universidad Carlos III. Tirant lo Blanch. 2018-2019</w:t>
            </w:r>
          </w:p>
          <w:p w14:paraId="695EDD3C" w14:textId="77777777" w:rsidR="00E910EF" w:rsidRDefault="00E910EF" w:rsidP="00E910EF">
            <w:r>
              <w:t>•</w:t>
            </w:r>
            <w:r>
              <w:tab/>
              <w:t>Profesor invitado en el Máster de justicia Criminal. Ejecución de las penas. Universidad Carlos III. 2015-2018</w:t>
            </w:r>
          </w:p>
          <w:p w14:paraId="775A4533" w14:textId="77777777" w:rsidR="00E910EF" w:rsidRDefault="00E910EF" w:rsidP="00E910EF">
            <w:r>
              <w:t>•</w:t>
            </w:r>
            <w:r>
              <w:tab/>
              <w:t>Profesor colaborador del Área de Derecho penal Universidad de Comillas ICADE 2015-2018</w:t>
            </w:r>
          </w:p>
          <w:p w14:paraId="5D1D9FC6" w14:textId="77777777" w:rsidR="00E910EF" w:rsidRDefault="00E910EF" w:rsidP="00E910EF">
            <w:r>
              <w:t>•</w:t>
            </w:r>
            <w:r>
              <w:tab/>
              <w:t>Profesor invitado en el Máster de Acceso a la Abogacía. Ejecución de las penas. Universidad de Comillas ICADE 2015-2018</w:t>
            </w:r>
          </w:p>
          <w:p w14:paraId="0111E8A1" w14:textId="77777777" w:rsidR="00E910EF" w:rsidRDefault="00E910EF" w:rsidP="00E910EF">
            <w:r>
              <w:t>•</w:t>
            </w:r>
            <w:r>
              <w:tab/>
              <w:t>Profesor del Curso de Derecho penitenciario del Ilustre Colegio de Abogados de Madrid 2016-2019. Sistema de recursos en la jurisdicción de vigilancia penitenciaria y Ejecución de las medidas de seguridad.</w:t>
            </w:r>
          </w:p>
          <w:p w14:paraId="13A3A248" w14:textId="77777777" w:rsidR="00E910EF" w:rsidRDefault="00E910EF" w:rsidP="00E910EF"/>
          <w:p w14:paraId="00550259" w14:textId="27160AA8" w:rsidR="001D7F79" w:rsidRDefault="001D7F79" w:rsidP="00E910EF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14:paraId="524378E7" w14:textId="77777777" w:rsidTr="001D7F79">
        <w:trPr>
          <w:trHeight w:val="871"/>
        </w:trPr>
        <w:tc>
          <w:tcPr>
            <w:tcW w:w="1560" w:type="dxa"/>
          </w:tcPr>
          <w:p w14:paraId="30336645" w14:textId="176EE8D1"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14:paraId="14E66994" w14:textId="77777777" w:rsidR="009372A4" w:rsidRDefault="009372A4">
            <w:pPr>
              <w:rPr>
                <w:u w:val="single"/>
              </w:rPr>
            </w:pPr>
          </w:p>
          <w:p w14:paraId="3EE71FE3" w14:textId="77777777" w:rsidR="00F77EB7" w:rsidRDefault="00F77EB7">
            <w:pPr>
              <w:rPr>
                <w:u w:val="single"/>
              </w:rPr>
            </w:pPr>
          </w:p>
          <w:p w14:paraId="43BF117E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140EFA4C" w14:textId="68EE3348" w:rsidR="001D7F79" w:rsidRDefault="001D7F79">
            <w:r>
              <w:t>1.</w:t>
            </w:r>
            <w:r w:rsidR="008A05A8">
              <w:t xml:space="preserve"> Ejecución de penas</w:t>
            </w:r>
          </w:p>
          <w:p w14:paraId="1DA50230" w14:textId="6E968A7B" w:rsidR="001D7F79" w:rsidRDefault="001D7F79">
            <w:r>
              <w:t>2.</w:t>
            </w:r>
            <w:r w:rsidR="008A05A8">
              <w:t xml:space="preserve"> Derecho penal de menores</w:t>
            </w:r>
          </w:p>
          <w:p w14:paraId="5E51B757" w14:textId="45C85A54" w:rsidR="001D7F79" w:rsidRDefault="001D7F79">
            <w:r>
              <w:t>3.</w:t>
            </w:r>
            <w:r w:rsidR="008A05A8">
              <w:t xml:space="preserve"> Medidas de seguridad</w:t>
            </w:r>
          </w:p>
          <w:p w14:paraId="7A34AFA6" w14:textId="23B74205" w:rsidR="001D7F79" w:rsidRDefault="001D7F79" w:rsidP="00C93309">
            <w:r>
              <w:t>4.</w:t>
            </w:r>
            <w:r w:rsidR="00C93309">
              <w:t xml:space="preserve"> Terrorismo</w:t>
            </w:r>
          </w:p>
        </w:tc>
      </w:tr>
      <w:tr w:rsidR="006E5F82" w14:paraId="37C3F40D" w14:textId="77777777" w:rsidTr="00E2714A">
        <w:trPr>
          <w:trHeight w:val="841"/>
        </w:trPr>
        <w:tc>
          <w:tcPr>
            <w:tcW w:w="1560" w:type="dxa"/>
          </w:tcPr>
          <w:p w14:paraId="01820AAA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14:paraId="47AB5B05" w14:textId="77777777" w:rsidR="00F77EB7" w:rsidRDefault="00F77EB7" w:rsidP="006E5F82">
            <w:pPr>
              <w:rPr>
                <w:u w:val="single"/>
              </w:rPr>
            </w:pPr>
          </w:p>
          <w:p w14:paraId="13CFB732" w14:textId="77777777" w:rsidR="00F77EB7" w:rsidRDefault="00F77EB7" w:rsidP="006E5F82">
            <w:pPr>
              <w:rPr>
                <w:u w:val="single"/>
              </w:rPr>
            </w:pPr>
          </w:p>
          <w:p w14:paraId="22B3AD9E" w14:textId="77777777" w:rsidR="00F77EB7" w:rsidRDefault="00F77EB7" w:rsidP="006E5F82">
            <w:pPr>
              <w:rPr>
                <w:u w:val="single"/>
              </w:rPr>
            </w:pPr>
          </w:p>
          <w:p w14:paraId="62183F91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58785566" w14:textId="1801FC3C" w:rsidR="00C51873" w:rsidRDefault="001D7F79" w:rsidP="00C51873">
            <w:r>
              <w:t>1.</w:t>
            </w:r>
            <w:r w:rsidR="00C51873">
              <w:t xml:space="preserve"> </w:t>
            </w:r>
            <w:r w:rsidR="00C51873">
              <w:t>PROYECTO DER 2008/01764: “JUSTICIA RESTAURATIVA, MEDIACIÓN Y SISTEMA PENAL”</w:t>
            </w:r>
          </w:p>
          <w:p w14:paraId="1B7107CB" w14:textId="77777777" w:rsidR="00C51873" w:rsidRDefault="00C51873" w:rsidP="00C51873">
            <w:r>
              <w:t>Entidad financiadora: Ministerio de Educación y Ciencia</w:t>
            </w:r>
          </w:p>
          <w:p w14:paraId="5A44B323" w14:textId="77777777" w:rsidR="00C51873" w:rsidRDefault="00C51873" w:rsidP="00C51873">
            <w:r>
              <w:t>Entidades participantes: Departamento de Derecho Penal de la Universidad Complutense de Madrid</w:t>
            </w:r>
          </w:p>
          <w:p w14:paraId="18992EFE" w14:textId="77777777" w:rsidR="00C51873" w:rsidRDefault="00C51873" w:rsidP="00C51873">
            <w:r>
              <w:t>Duración, desde: 01/01/09 hasta: 31/12/11</w:t>
            </w:r>
          </w:p>
          <w:p w14:paraId="47AC819E" w14:textId="77777777" w:rsidR="00C51873" w:rsidRDefault="00C51873" w:rsidP="00C51873">
            <w:r>
              <w:t>Investigador responsable: Doña MARGARITA MARTÍNEZ ESCAMILLA</w:t>
            </w:r>
          </w:p>
          <w:p w14:paraId="3FF55ED8" w14:textId="77777777" w:rsidR="00C51873" w:rsidRDefault="00C51873" w:rsidP="00C51873">
            <w:r>
              <w:t>Número de investigadores participantes: 11</w:t>
            </w:r>
          </w:p>
          <w:p w14:paraId="43445325" w14:textId="72AA303C" w:rsidR="00C51873" w:rsidRDefault="00C51873" w:rsidP="00C51873">
            <w:r>
              <w:t xml:space="preserve">2. </w:t>
            </w:r>
            <w:r>
              <w:t>ESTUDIO PARA UN MODELO DE POLÍTICA PENITENCIARIA</w:t>
            </w:r>
          </w:p>
          <w:p w14:paraId="2F3681A4" w14:textId="77777777" w:rsidR="00C51873" w:rsidRDefault="00C51873" w:rsidP="00C51873">
            <w:r>
              <w:t xml:space="preserve">Tipo de contrato: contrato de asistencia técnica    </w:t>
            </w:r>
          </w:p>
          <w:p w14:paraId="59184A31" w14:textId="77777777" w:rsidR="00C51873" w:rsidRDefault="00C51873" w:rsidP="00C51873">
            <w:r>
              <w:t xml:space="preserve">Empresa/Administración financiadora:  Gobierno Vasco   </w:t>
            </w:r>
          </w:p>
          <w:p w14:paraId="13E31CEF" w14:textId="77777777" w:rsidR="00C51873" w:rsidRDefault="00C51873" w:rsidP="00C51873">
            <w:r>
              <w:t xml:space="preserve">Entidades participantes: UPV-EHU. Faculta de Derecho y Escuela de Trabajo Social    </w:t>
            </w:r>
          </w:p>
          <w:p w14:paraId="0AD9BC38" w14:textId="77777777" w:rsidR="00C51873" w:rsidRDefault="00C51873" w:rsidP="00C51873">
            <w:r>
              <w:t xml:space="preserve">Duración, desde:  1999 hasta:  2001 </w:t>
            </w:r>
          </w:p>
          <w:p w14:paraId="5E165715" w14:textId="77777777" w:rsidR="00C51873" w:rsidRDefault="00C51873" w:rsidP="00C51873">
            <w:r>
              <w:t xml:space="preserve">Investigador responsable:  Ángel Elías, César Manzanos, Xabier Etxebarria    </w:t>
            </w:r>
          </w:p>
          <w:p w14:paraId="574B8E38" w14:textId="1A1796F3" w:rsidR="006E5F82" w:rsidRDefault="00C51873" w:rsidP="00C51873">
            <w:r>
              <w:t>Número de investigadores participantes:  3</w:t>
            </w:r>
          </w:p>
          <w:p w14:paraId="60304B41" w14:textId="73F31985" w:rsidR="001D7F79" w:rsidRDefault="001D7F79" w:rsidP="006E5F82">
            <w:r>
              <w:lastRenderedPageBreak/>
              <w:t>3.</w:t>
            </w:r>
            <w:r w:rsidR="00C51873">
              <w:t xml:space="preserve"> </w:t>
            </w:r>
            <w:r w:rsidR="005827A4">
              <w:t xml:space="preserve">Grupo estable de Investigación “Tendencias actuales </w:t>
            </w:r>
            <w:r w:rsidR="00EC042E">
              <w:t>de la Justicia europea” de la Universidad Francisco de Vitoria</w:t>
            </w:r>
            <w:r w:rsidR="00E2714A">
              <w:t>.</w:t>
            </w:r>
          </w:p>
        </w:tc>
      </w:tr>
      <w:tr w:rsidR="006E5F82" w14:paraId="6A690066" w14:textId="77777777" w:rsidTr="001D7F79">
        <w:tc>
          <w:tcPr>
            <w:tcW w:w="1560" w:type="dxa"/>
          </w:tcPr>
          <w:p w14:paraId="73765EBA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14:paraId="1F1CF4C4" w14:textId="77777777" w:rsidR="00F77EB7" w:rsidRDefault="00F77EB7" w:rsidP="006E5F82">
            <w:pPr>
              <w:rPr>
                <w:u w:val="single"/>
              </w:rPr>
            </w:pPr>
          </w:p>
          <w:p w14:paraId="34E6CBF6" w14:textId="77777777" w:rsidR="00F77EB7" w:rsidRDefault="00F77EB7" w:rsidP="006E5F82">
            <w:pPr>
              <w:rPr>
                <w:u w:val="single"/>
              </w:rPr>
            </w:pPr>
          </w:p>
          <w:p w14:paraId="152B5E28" w14:textId="77777777" w:rsidR="00F77EB7" w:rsidRDefault="00F77EB7" w:rsidP="006E5F82">
            <w:pPr>
              <w:rPr>
                <w:u w:val="single"/>
              </w:rPr>
            </w:pPr>
          </w:p>
          <w:p w14:paraId="3BC7EA71" w14:textId="77777777" w:rsidR="00F77EB7" w:rsidRDefault="00F77EB7" w:rsidP="006E5F82">
            <w:pPr>
              <w:rPr>
                <w:u w:val="single"/>
              </w:rPr>
            </w:pPr>
          </w:p>
          <w:p w14:paraId="7F79B695" w14:textId="77777777" w:rsidR="00F77EB7" w:rsidRDefault="00F77EB7" w:rsidP="006E5F82">
            <w:pPr>
              <w:rPr>
                <w:u w:val="single"/>
              </w:rPr>
            </w:pPr>
          </w:p>
          <w:p w14:paraId="7B5E618B" w14:textId="77777777" w:rsidR="006E5F82" w:rsidRDefault="006E5F82" w:rsidP="006E5F82">
            <w:pPr>
              <w:rPr>
                <w:u w:val="single"/>
              </w:rPr>
            </w:pPr>
          </w:p>
          <w:p w14:paraId="6ED11598" w14:textId="77777777" w:rsidR="006E5F82" w:rsidRDefault="006E5F82" w:rsidP="006E5F82">
            <w:pPr>
              <w:rPr>
                <w:u w:val="single"/>
              </w:rPr>
            </w:pPr>
          </w:p>
          <w:p w14:paraId="66364B0C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5F8B2A7E" w14:textId="77777777" w:rsidR="00F27496" w:rsidRDefault="00F27496" w:rsidP="00F27496">
            <w:r>
              <w:t>•</w:t>
            </w:r>
            <w:r>
              <w:tab/>
              <w:t>Coautoría: Malversación y lesión del patrimonio público. Bosch. Barcelona. 1995.</w:t>
            </w:r>
          </w:p>
          <w:p w14:paraId="78EA0F4B" w14:textId="77777777" w:rsidR="00F27496" w:rsidRDefault="00F27496" w:rsidP="00F27496">
            <w:r>
              <w:t>•</w:t>
            </w:r>
            <w:r>
              <w:tab/>
              <w:t xml:space="preserve">“Malversación de caudales públicos”, en Delitos contra la Administración pública / Adela </w:t>
            </w:r>
            <w:proofErr w:type="spellStart"/>
            <w:r>
              <w:t>Asua</w:t>
            </w:r>
            <w:proofErr w:type="spellEnd"/>
            <w:r>
              <w:t xml:space="preserve"> Batarrita (ed. </w:t>
            </w:r>
            <w:proofErr w:type="spellStart"/>
            <w:r>
              <w:t>lit.</w:t>
            </w:r>
            <w:proofErr w:type="spellEnd"/>
            <w:r>
              <w:t>), 1997, ISBN 84-7777-156-1, págs. 179-203</w:t>
            </w:r>
          </w:p>
          <w:p w14:paraId="4659A330" w14:textId="77777777" w:rsidR="00F27496" w:rsidRDefault="00F27496" w:rsidP="00F27496">
            <w:r>
              <w:t>•</w:t>
            </w:r>
            <w:r>
              <w:tab/>
              <w:t xml:space="preserve">“Fraudes y exacciones ilegales”, en Delitos contra la Administración pública / Adela </w:t>
            </w:r>
            <w:proofErr w:type="spellStart"/>
            <w:r>
              <w:t>Asua</w:t>
            </w:r>
            <w:proofErr w:type="spellEnd"/>
            <w:r>
              <w:t xml:space="preserve"> Batarrita (ed. </w:t>
            </w:r>
            <w:proofErr w:type="spellStart"/>
            <w:r>
              <w:t>lit.</w:t>
            </w:r>
            <w:proofErr w:type="spellEnd"/>
            <w:r>
              <w:t>), 1997, ISBN 84-7777-156-1, págs. 205-232.</w:t>
            </w:r>
          </w:p>
          <w:p w14:paraId="77D6347D" w14:textId="77777777" w:rsidR="00F27496" w:rsidRDefault="00F27496" w:rsidP="00F27496">
            <w:r>
              <w:t>•</w:t>
            </w:r>
            <w:r>
              <w:tab/>
              <w:t xml:space="preserve"> “El nuevo Reglamento Penitenciario”, en Panóptico, </w:t>
            </w:r>
            <w:proofErr w:type="spellStart"/>
            <w:r>
              <w:t>nº</w:t>
            </w:r>
            <w:proofErr w:type="spellEnd"/>
            <w:r>
              <w:t xml:space="preserve"> 2, 1996, páginas 7-15.</w:t>
            </w:r>
          </w:p>
          <w:p w14:paraId="6FA88742" w14:textId="77777777" w:rsidR="00F27496" w:rsidRDefault="00F27496" w:rsidP="00F27496">
            <w:r>
              <w:t>•</w:t>
            </w:r>
            <w:r>
              <w:tab/>
              <w:t xml:space="preserve">“Problemas de la revisión de condenas con el nuevo Código penal: refundición y acumulación”, en </w:t>
            </w:r>
            <w:proofErr w:type="spellStart"/>
            <w:r>
              <w:t>Beitu</w:t>
            </w:r>
            <w:proofErr w:type="spellEnd"/>
            <w:r>
              <w:t xml:space="preserve">, núm. 0, </w:t>
            </w:r>
            <w:proofErr w:type="gramStart"/>
            <w:r>
              <w:t>Diciembre</w:t>
            </w:r>
            <w:proofErr w:type="gramEnd"/>
            <w:r>
              <w:t xml:space="preserve"> de 1998, páginas 15-17.</w:t>
            </w:r>
          </w:p>
          <w:p w14:paraId="2F59E5E4" w14:textId="77777777" w:rsidR="00F27496" w:rsidRDefault="00F27496" w:rsidP="00F27496">
            <w:r>
              <w:t>•</w:t>
            </w:r>
            <w:r>
              <w:tab/>
              <w:t xml:space="preserve">“Conclusiones de la Mesa Redonda: La responsabilidad de los funcionarios ante delitos urbanísticos en los Tribunales de Justicia”, en Delitos contra el urbanismo y la ordenación del territorio. Edición a cargo de </w:t>
            </w:r>
            <w:proofErr w:type="spellStart"/>
            <w:r>
              <w:t>DE</w:t>
            </w:r>
            <w:proofErr w:type="spellEnd"/>
            <w:r>
              <w:t xml:space="preserve"> LA MATA BARRANCO. IVAP. Oñati. 1998, páginas 239-251.</w:t>
            </w:r>
          </w:p>
          <w:p w14:paraId="26D5197F" w14:textId="77777777" w:rsidR="00F27496" w:rsidRDefault="00F27496" w:rsidP="00F27496">
            <w:r>
              <w:t>•</w:t>
            </w:r>
            <w:r>
              <w:tab/>
              <w:t>“La prisión: un ámbito oscurecido al Derecho”, en Revista del Aula Social. Núm. 14. 1999, pág. 14-15.</w:t>
            </w:r>
          </w:p>
          <w:p w14:paraId="583FE36B" w14:textId="77777777" w:rsidR="00F27496" w:rsidRDefault="00F27496" w:rsidP="00F27496">
            <w:r>
              <w:t>•</w:t>
            </w:r>
            <w:r>
              <w:tab/>
              <w:t xml:space="preserve">“La responsabilidad penal de niños y jóvenes”, en Sentencias de Tribunales Superiores de Justicia y Audiencias Provinciales y otros Tribunales, </w:t>
            </w:r>
            <w:proofErr w:type="spellStart"/>
            <w:r>
              <w:t>nº</w:t>
            </w:r>
            <w:proofErr w:type="spellEnd"/>
            <w:r>
              <w:t xml:space="preserve"> 11, Aranzadi, </w:t>
            </w:r>
            <w:proofErr w:type="gramStart"/>
            <w:r>
              <w:t>Octubre</w:t>
            </w:r>
            <w:proofErr w:type="gramEnd"/>
            <w:r>
              <w:t xml:space="preserve"> 1999, pp. 9-40.</w:t>
            </w:r>
          </w:p>
          <w:p w14:paraId="26046840" w14:textId="77777777" w:rsidR="00F27496" w:rsidRDefault="00F27496" w:rsidP="00F27496">
            <w:r>
              <w:t>•</w:t>
            </w:r>
            <w:r>
              <w:tab/>
              <w:t>“En torno a la naturaleza de la justicia juvenil”, en Un cacheo a la cárcel. II Jornadas de Derecho Penitenciario de la Universidad de Barcelona. Barcelona. 2000</w:t>
            </w:r>
          </w:p>
          <w:p w14:paraId="122013B4" w14:textId="77777777" w:rsidR="00F27496" w:rsidRDefault="00F27496" w:rsidP="00F27496">
            <w:r>
              <w:t>•</w:t>
            </w:r>
            <w:r>
              <w:tab/>
              <w:t>"Aspectos sustantivos de la LO 5/2000". Publicación de las Ponencias de las Jornadas sobre la LO 5/2000 de Responsabilidad Penal de los menores. Consejo Vasco de la Abogacía — Gobierno Vasco. Bilbao. 2001, pp. 7-65.</w:t>
            </w:r>
          </w:p>
          <w:p w14:paraId="73A0998F" w14:textId="77777777" w:rsidR="00F27496" w:rsidRDefault="00F27496" w:rsidP="00F27496">
            <w:r>
              <w:t>•</w:t>
            </w:r>
            <w:r>
              <w:tab/>
              <w:t xml:space="preserve">"Sobre las reformas de la ley del penal juvenil". En </w:t>
            </w:r>
            <w:proofErr w:type="spellStart"/>
            <w:r>
              <w:t>Bake</w:t>
            </w:r>
            <w:proofErr w:type="spellEnd"/>
            <w:r>
              <w:t xml:space="preserve"> </w:t>
            </w:r>
            <w:proofErr w:type="spellStart"/>
            <w:r>
              <w:t>hitzak</w:t>
            </w:r>
            <w:proofErr w:type="spellEnd"/>
            <w:r>
              <w:t xml:space="preserve">. </w:t>
            </w:r>
            <w:proofErr w:type="spellStart"/>
            <w:r>
              <w:t>Nº</w:t>
            </w:r>
            <w:proofErr w:type="spellEnd"/>
            <w:r>
              <w:t xml:space="preserve"> 41Revista Gesto por la Paz. Noviembre 2000.</w:t>
            </w:r>
          </w:p>
          <w:p w14:paraId="732FF37D" w14:textId="77777777" w:rsidR="00F27496" w:rsidRDefault="00F27496" w:rsidP="00F27496">
            <w:r>
              <w:t>•</w:t>
            </w:r>
            <w:r>
              <w:tab/>
              <w:t xml:space="preserve">“Algunos aspectos de Derecho sustantivo de la Ley Orgánica 5/2000, Reguladora de la Responsabilidad Penal de los Menores y de su reforma en materia de terrorismo”, en ICADE, Revista de la Universidad Pontificia de Comillas, </w:t>
            </w:r>
            <w:proofErr w:type="spellStart"/>
            <w:r>
              <w:t>nº</w:t>
            </w:r>
            <w:proofErr w:type="spellEnd"/>
            <w:r>
              <w:t xml:space="preserve"> 53, mayo-agosto 2001, pp. 77-120.</w:t>
            </w:r>
          </w:p>
          <w:p w14:paraId="119CFC06" w14:textId="77777777" w:rsidR="00F27496" w:rsidRDefault="00F27496" w:rsidP="00F27496">
            <w:r>
              <w:t>•</w:t>
            </w:r>
            <w:r>
              <w:tab/>
              <w:t>“La especificidad del Derecho penal de menores”, en “Psicología médico-forense. La investigación del delito”. Editor Javier Burón. Desclée De Brouwer. Bilbao, 2003 y 2ª edición 2009.</w:t>
            </w:r>
          </w:p>
          <w:p w14:paraId="4E7D1E29" w14:textId="77777777" w:rsidR="00F27496" w:rsidRDefault="00F27496" w:rsidP="00F27496">
            <w:r>
              <w:t>•</w:t>
            </w:r>
            <w:r>
              <w:tab/>
              <w:t>La mediación y las administraciones públicas en “La mediación penal”, Cuadernos Digitales de Formación del Consejo General del Poder Judicial, 2010.</w:t>
            </w:r>
          </w:p>
          <w:p w14:paraId="30FAFCA3" w14:textId="77777777" w:rsidR="00F27496" w:rsidRDefault="00F27496" w:rsidP="00F27496">
            <w:r>
              <w:t>•</w:t>
            </w:r>
            <w:r>
              <w:tab/>
              <w:t xml:space="preserve">Acumulación de condenas europeas a las españolas: Decisión Marco UE 675/2008, LO 7/2014 y STS 874/2014 Cuadernos Digitales de Formación CGPJ </w:t>
            </w:r>
            <w:proofErr w:type="spellStart"/>
            <w:r>
              <w:t>nº</w:t>
            </w:r>
            <w:proofErr w:type="spellEnd"/>
            <w:r>
              <w:t xml:space="preserve"> 2; 2016</w:t>
            </w:r>
          </w:p>
          <w:p w14:paraId="27BAC8B7" w14:textId="77777777" w:rsidR="00F27496" w:rsidRDefault="00F27496" w:rsidP="00F27496">
            <w:r>
              <w:t>•</w:t>
            </w:r>
            <w:r>
              <w:tab/>
              <w:t xml:space="preserve">“Las medidas de seguridad como instrumento de reinserción”, en Revista </w:t>
            </w:r>
            <w:proofErr w:type="spellStart"/>
            <w:r>
              <w:t>Sepín</w:t>
            </w:r>
            <w:proofErr w:type="spellEnd"/>
            <w:r>
              <w:t xml:space="preserve"> práctica penal, núm. 60. 2010.</w:t>
            </w:r>
          </w:p>
          <w:p w14:paraId="43B2E39B" w14:textId="77777777" w:rsidR="00F27496" w:rsidRDefault="00F27496" w:rsidP="00F27496">
            <w:r>
              <w:t>•</w:t>
            </w:r>
            <w:r>
              <w:tab/>
              <w:t xml:space="preserve">“Propuesta de interpretación del segundo párrafo del art. 368 CP”, en La Ley Penal, </w:t>
            </w:r>
            <w:proofErr w:type="spellStart"/>
            <w:r>
              <w:t>Nº</w:t>
            </w:r>
            <w:proofErr w:type="spellEnd"/>
            <w:r>
              <w:t xml:space="preserve"> 85, Sección Legislación aplicada a la práctica, </w:t>
            </w:r>
            <w:proofErr w:type="gramStart"/>
            <w:r>
              <w:t>Septiembre</w:t>
            </w:r>
            <w:proofErr w:type="gramEnd"/>
            <w:r>
              <w:t xml:space="preserve"> </w:t>
            </w:r>
            <w:r>
              <w:lastRenderedPageBreak/>
              <w:t>2011, Editorial LA LEY.</w:t>
            </w:r>
          </w:p>
          <w:p w14:paraId="40D283F4" w14:textId="77777777" w:rsidR="00F27496" w:rsidRDefault="00F27496" w:rsidP="00F27496">
            <w:r>
              <w:t>•</w:t>
            </w:r>
            <w:r>
              <w:tab/>
              <w:t>“Justicia restaurativa y fines del derecho penal”, en Justicia restaurativa, mediación penal y penitenciaria: un renovado impulso, editorial REUS, 2012.</w:t>
            </w:r>
          </w:p>
          <w:p w14:paraId="671D0EE4" w14:textId="77777777" w:rsidR="00F27496" w:rsidRDefault="00F27496" w:rsidP="00F27496">
            <w:r>
              <w:t>•</w:t>
            </w:r>
            <w:r>
              <w:tab/>
              <w:t>Coautoría: La mediación penal y penitenciaria. Experiencias de diálogo en el sistema penal para la reducción de la violencia y el sufrimiento humano, Colex, 2012. Premio AMMI 2013.</w:t>
            </w:r>
          </w:p>
          <w:p w14:paraId="60D12634" w14:textId="77777777" w:rsidR="00F27496" w:rsidRDefault="00F27496" w:rsidP="00F27496">
            <w:r>
              <w:t>•</w:t>
            </w:r>
            <w:r>
              <w:tab/>
              <w:t>Coautoría: Mediación penal, penitenciaria y encuentros restaurativos, Comillas, 2016.</w:t>
            </w:r>
          </w:p>
          <w:p w14:paraId="52B38FE0" w14:textId="77777777" w:rsidR="00F27496" w:rsidRDefault="00F27496" w:rsidP="00F27496">
            <w:r>
              <w:t>•</w:t>
            </w:r>
            <w:r>
              <w:tab/>
              <w:t>“La reinserción social de los victimarios desde la perspectiva de las víctimas”, en Justicia, Verdad y Reparación. De los derechos de las víctimas a las tareas de la sociedad. Gobierno Vasco. 2014.</w:t>
            </w:r>
          </w:p>
          <w:p w14:paraId="4DA36F4C" w14:textId="77777777" w:rsidR="00F27496" w:rsidRDefault="00F27496" w:rsidP="00F27496">
            <w:r>
              <w:t>•</w:t>
            </w:r>
            <w:r>
              <w:tab/>
              <w:t xml:space="preserve">Coautoría: “El valor de la palabra: encuentros restaurativos entre víctimas y condenados por delitos de terrorismo”, en Razón y Fe: Revista hispanoamericana de cultura. Tomo 265, </w:t>
            </w:r>
            <w:proofErr w:type="spellStart"/>
            <w:r>
              <w:t>nº</w:t>
            </w:r>
            <w:proofErr w:type="spellEnd"/>
            <w:r>
              <w:t xml:space="preserve"> 1359, 2012, pp. 71-80.</w:t>
            </w:r>
          </w:p>
          <w:p w14:paraId="11F1982B" w14:textId="77777777" w:rsidR="00F27496" w:rsidRDefault="00F27496" w:rsidP="00F27496">
            <w:r>
              <w:t>•</w:t>
            </w:r>
            <w:r>
              <w:tab/>
              <w:t xml:space="preserve">“Aspectos prácticos de la ejecución de la pena de trabajo en beneficio de la comunidad”, en Estudios Jurídicos ISSN-e 1888-7740, </w:t>
            </w:r>
            <w:proofErr w:type="spellStart"/>
            <w:r>
              <w:t>Nº</w:t>
            </w:r>
            <w:proofErr w:type="spellEnd"/>
            <w:r>
              <w:t xml:space="preserve"> 2011, 2011.</w:t>
            </w:r>
          </w:p>
          <w:p w14:paraId="7C677020" w14:textId="77777777" w:rsidR="00F27496" w:rsidRDefault="00F27496" w:rsidP="00F27496">
            <w:r>
              <w:t>•</w:t>
            </w:r>
            <w:r>
              <w:tab/>
              <w:t>“Medidas de seguridad: presupuestos de su aplicación. Nuevas medidas de seguridad "</w:t>
            </w:r>
            <w:proofErr w:type="spellStart"/>
            <w:r>
              <w:t>adelictuales</w:t>
            </w:r>
            <w:proofErr w:type="spellEnd"/>
            <w:r>
              <w:t xml:space="preserve">". Acumulación de penas y medidas. Problemas de la ejecución”, en Algunas cuestiones relativas a las reformas de derecho penal y procesal penal / coord. por Juan Mateo Ayala García, Cuadernos penales José María Lidón </w:t>
            </w:r>
            <w:proofErr w:type="spellStart"/>
            <w:r>
              <w:t>nº</w:t>
            </w:r>
            <w:proofErr w:type="spellEnd"/>
            <w:r>
              <w:t xml:space="preserve"> 10, 2014, ISBN 978-84-15759-41-6, págs. 25-154.</w:t>
            </w:r>
          </w:p>
          <w:p w14:paraId="274578E8" w14:textId="77777777" w:rsidR="00F27496" w:rsidRDefault="00F27496" w:rsidP="00F27496">
            <w:r>
              <w:t>•</w:t>
            </w:r>
            <w:r>
              <w:tab/>
              <w:t>Justicia para la convivencia, en Justicia para la convivencia. Los puentes de Deusto. Universidad de Deusto, 2012.</w:t>
            </w:r>
          </w:p>
          <w:p w14:paraId="2F3C2ABC" w14:textId="77777777" w:rsidR="00F27496" w:rsidRDefault="00F27496" w:rsidP="00F27496">
            <w:r>
              <w:t>•</w:t>
            </w:r>
            <w:r>
              <w:tab/>
              <w:t xml:space="preserve">“La recuperación del victimario y el paradigma restaurativo, en Los ojos del otro. Encuentros restaurativos entre víctimas y ex miembros de ETA. Sal </w:t>
            </w:r>
            <w:proofErr w:type="spellStart"/>
            <w:r>
              <w:t>terrae</w:t>
            </w:r>
            <w:proofErr w:type="spellEnd"/>
            <w:r>
              <w:t>, 2ª edición, 2013.</w:t>
            </w:r>
          </w:p>
          <w:p w14:paraId="32402898" w14:textId="77777777" w:rsidR="00F27496" w:rsidRDefault="00F27496" w:rsidP="00F27496">
            <w:r>
              <w:t>•</w:t>
            </w:r>
            <w:r>
              <w:tab/>
              <w:t xml:space="preserve">Coautoría: “Custodia de seguridad: arts. 96.2, 101, 102.3 y 103.2 CP”, en Estudio Crítico Sobre el Anteproyecto de Reforma Penal de 2012 / coord. por Jacobo </w:t>
            </w:r>
            <w:proofErr w:type="spellStart"/>
            <w:r>
              <w:t>Dopico</w:t>
            </w:r>
            <w:proofErr w:type="spellEnd"/>
            <w:r>
              <w:t xml:space="preserve"> Gómez-Aller; Francisco Javier Álvarez García (</w:t>
            </w:r>
            <w:proofErr w:type="spellStart"/>
            <w:r>
              <w:t>dir.</w:t>
            </w:r>
            <w:proofErr w:type="spellEnd"/>
            <w:r>
              <w:t>), 2013, ISBN 9788490338759, págs. 395-404.</w:t>
            </w:r>
          </w:p>
          <w:p w14:paraId="62620ED5" w14:textId="77777777" w:rsidR="00F27496" w:rsidRDefault="00F27496" w:rsidP="00F27496">
            <w:r>
              <w:t>•</w:t>
            </w:r>
            <w:r>
              <w:tab/>
              <w:t xml:space="preserve">“Medidas de seguridad y su ejecución”, Estudio Crítico Sobre el Anteproyecto de Reforma Penal de 2012 / coord. por Jacobo </w:t>
            </w:r>
            <w:proofErr w:type="spellStart"/>
            <w:r>
              <w:t>Dopico</w:t>
            </w:r>
            <w:proofErr w:type="spellEnd"/>
            <w:r>
              <w:t xml:space="preserve"> Gómez-Aller; Francisco Javier Álvarez García (</w:t>
            </w:r>
            <w:proofErr w:type="spellStart"/>
            <w:r>
              <w:t>dir.</w:t>
            </w:r>
            <w:proofErr w:type="spellEnd"/>
            <w:r>
              <w:t>), 2013, ISBN 9788490338759, págs. 455-466.</w:t>
            </w:r>
          </w:p>
          <w:p w14:paraId="7B3319EC" w14:textId="77777777" w:rsidR="00F27496" w:rsidRDefault="00F27496" w:rsidP="00F27496">
            <w:bookmarkStart w:id="0" w:name="_GoBack"/>
            <w:bookmarkEnd w:id="0"/>
            <w:r>
              <w:t>•</w:t>
            </w:r>
            <w:r>
              <w:tab/>
              <w:t>Coautoría: Derecho penal. Parte general. Materiales didácticos. 1ª y 2ª edición. Universidad de Deusto. Bilbao, 1995 y 1997.</w:t>
            </w:r>
          </w:p>
          <w:p w14:paraId="727669CB" w14:textId="77777777" w:rsidR="00F27496" w:rsidRDefault="00F27496" w:rsidP="00F27496">
            <w:r>
              <w:t>•</w:t>
            </w:r>
            <w:r>
              <w:tab/>
              <w:t>Coautoría: Las penas y su aplicación. Contenido legal, doctrinal y jurisprudencial. 5ª edición corregida y ampliada, con introducción general al derecho penal. Colex, 2011.</w:t>
            </w:r>
          </w:p>
          <w:p w14:paraId="43C582B6" w14:textId="77777777" w:rsidR="00F27496" w:rsidRDefault="00F27496" w:rsidP="00F27496">
            <w:r>
              <w:t>•</w:t>
            </w:r>
            <w:r>
              <w:tab/>
              <w:t>Coautoría: Manual sobre las consecuencias jurídicas del delito: su determinación y aplicación. Comillas. 2016.</w:t>
            </w:r>
          </w:p>
          <w:p w14:paraId="0B346499" w14:textId="77777777" w:rsidR="00F27496" w:rsidRDefault="00F27496" w:rsidP="00F27496">
            <w:r>
              <w:t>•</w:t>
            </w:r>
            <w:r>
              <w:tab/>
              <w:t>Coautoría: Manual de Ejecución Penitenciaria. Defenderse de la cárcel. Diversas ediciones revisadas. Editoriales Colex y Comillas, 2011-2018</w:t>
            </w:r>
          </w:p>
          <w:p w14:paraId="4BE9FBAD" w14:textId="74040B4F" w:rsidR="001D7F79" w:rsidRDefault="00F27496" w:rsidP="00F27496">
            <w:r>
              <w:t>•</w:t>
            </w:r>
            <w:r>
              <w:tab/>
              <w:t>Coautoría: Manual para la defensa de los derechos y las libertades. Comillas, 2015.</w:t>
            </w:r>
          </w:p>
        </w:tc>
      </w:tr>
      <w:tr w:rsidR="001D7F79" w14:paraId="741FF1A9" w14:textId="77777777" w:rsidTr="001D7F79">
        <w:tc>
          <w:tcPr>
            <w:tcW w:w="1560" w:type="dxa"/>
          </w:tcPr>
          <w:p w14:paraId="5941401D" w14:textId="77777777"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14:paraId="37458A6D" w14:textId="77777777" w:rsidR="001D7F79" w:rsidRDefault="001D7F79" w:rsidP="00C875F1">
            <w:pPr>
              <w:rPr>
                <w:u w:val="single"/>
              </w:rPr>
            </w:pPr>
          </w:p>
          <w:p w14:paraId="01DC550A" w14:textId="77777777" w:rsidR="001D7F79" w:rsidRDefault="001D7F79" w:rsidP="00C875F1">
            <w:pPr>
              <w:rPr>
                <w:u w:val="single"/>
              </w:rPr>
            </w:pPr>
          </w:p>
          <w:p w14:paraId="7CB70126" w14:textId="77777777" w:rsidR="001D7F79" w:rsidRDefault="001D7F79" w:rsidP="00C875F1">
            <w:pPr>
              <w:rPr>
                <w:u w:val="single"/>
              </w:rPr>
            </w:pPr>
          </w:p>
          <w:p w14:paraId="13B40892" w14:textId="77777777" w:rsidR="001D7F79" w:rsidRDefault="001D7F79" w:rsidP="00C875F1">
            <w:pPr>
              <w:rPr>
                <w:u w:val="single"/>
              </w:rPr>
            </w:pPr>
          </w:p>
          <w:p w14:paraId="7CB97385" w14:textId="77777777" w:rsidR="001D7F79" w:rsidRDefault="001D7F79" w:rsidP="00C875F1">
            <w:pPr>
              <w:rPr>
                <w:u w:val="single"/>
              </w:rPr>
            </w:pPr>
          </w:p>
          <w:p w14:paraId="7191B524" w14:textId="77777777"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578E1EAF" w14:textId="1FB08DE4" w:rsidR="001B650D" w:rsidRDefault="001B650D" w:rsidP="001B650D">
            <w:r>
              <w:lastRenderedPageBreak/>
              <w:t>Despacho propio. Ejercicio en la jurisdicción penal, penitenciaria y de menores</w:t>
            </w:r>
            <w:r>
              <w:t xml:space="preserve">. </w:t>
            </w:r>
            <w:r>
              <w:t>Actividad desarrollada: Abogado ejerciente ICASV 2002-2005 y 2009-2010 y abogado ejerciente ICAM 2010-2019</w:t>
            </w:r>
            <w:r w:rsidR="00C867B5">
              <w:t>.</w:t>
            </w:r>
          </w:p>
          <w:p w14:paraId="54320E47" w14:textId="577038D7" w:rsidR="001B650D" w:rsidRDefault="001B650D" w:rsidP="001B650D">
            <w:r>
              <w:t>Gobierno Vasco</w:t>
            </w:r>
            <w:r w:rsidR="00C867B5">
              <w:t xml:space="preserve">. </w:t>
            </w:r>
            <w:r>
              <w:t xml:space="preserve">Actividad desarrollada: Asistencia técnica para la </w:t>
            </w:r>
            <w:r>
              <w:lastRenderedPageBreak/>
              <w:t xml:space="preserve">organización de servicios </w:t>
            </w:r>
            <w:proofErr w:type="spellStart"/>
            <w:r>
              <w:t>sociopenitenciarios</w:t>
            </w:r>
            <w:proofErr w:type="spellEnd"/>
            <w:r>
              <w:t xml:space="preserve"> y de rehabilitación social. Asesoramiento a la Viceconsejería de Justicia en materia de justicia juvenil, ejecución de penas y medidas alternativas y mecanismos de justicia restaurativa (se adjunta contrato)</w:t>
            </w:r>
            <w:r>
              <w:t xml:space="preserve"> </w:t>
            </w:r>
            <w:r>
              <w:t>Años: 2001-2005</w:t>
            </w:r>
          </w:p>
          <w:p w14:paraId="74932BD9" w14:textId="3D2E8662" w:rsidR="001B650D" w:rsidRDefault="001B650D" w:rsidP="001B650D">
            <w:r>
              <w:t>Gobierno Vasco</w:t>
            </w:r>
            <w:r>
              <w:t xml:space="preserve">. </w:t>
            </w:r>
            <w:r>
              <w:t>Actividad desarrollada: Director General de Ejecución</w:t>
            </w:r>
            <w:r w:rsidR="00C867B5">
              <w:t xml:space="preserve">. </w:t>
            </w:r>
            <w:r>
              <w:t>Años: 2005-2009</w:t>
            </w:r>
          </w:p>
          <w:p w14:paraId="7B9F0D42" w14:textId="484C0CD4" w:rsidR="001B650D" w:rsidRDefault="001B650D" w:rsidP="001B650D">
            <w:r>
              <w:t>Ilustre Colegio de Abogados de Madrid</w:t>
            </w:r>
            <w:r>
              <w:t xml:space="preserve">. </w:t>
            </w:r>
            <w:r>
              <w:t>Actividad desarrollada: Turno de oficio en materia penal</w:t>
            </w:r>
            <w:r w:rsidR="00C867B5">
              <w:t xml:space="preserve"> y penitenciaria</w:t>
            </w:r>
            <w:r>
              <w:t xml:space="preserve">. </w:t>
            </w:r>
            <w:r>
              <w:t>Años: 2010-2019</w:t>
            </w:r>
          </w:p>
          <w:p w14:paraId="05FEF353" w14:textId="79EEA906" w:rsidR="001B650D" w:rsidRDefault="001B650D" w:rsidP="001B650D">
            <w:r>
              <w:t>Grupo Parlamentario Unidos Podemos</w:t>
            </w:r>
            <w:r>
              <w:t xml:space="preserve">. </w:t>
            </w:r>
            <w:r>
              <w:t>Actividad desarrollada: Asesoramiento jurídico y consultoría en materia de competencias de la Comisión de Justicia del Congreso de los Diputados</w:t>
            </w:r>
            <w:r>
              <w:t xml:space="preserve">. </w:t>
            </w:r>
            <w:r>
              <w:t>Años: 2017-2019</w:t>
            </w:r>
          </w:p>
          <w:p w14:paraId="68D32241" w14:textId="24796919" w:rsidR="001B650D" w:rsidRDefault="001B650D" w:rsidP="001B650D">
            <w:r>
              <w:t>Real Federación Española de Atletismo</w:t>
            </w:r>
            <w:r>
              <w:t xml:space="preserve">. </w:t>
            </w:r>
            <w:r>
              <w:t>Actividad desarrollada: Vocal del Comité de Disciplina Deportiva</w:t>
            </w:r>
            <w:r w:rsidR="00C867B5">
              <w:t xml:space="preserve">. </w:t>
            </w:r>
            <w:r>
              <w:t>Años: 2016-2019</w:t>
            </w:r>
          </w:p>
          <w:p w14:paraId="7DDF21C8" w14:textId="2467EC27" w:rsidR="001D7F79" w:rsidRDefault="001B650D" w:rsidP="00C867B5">
            <w:r>
              <w:t>Sociedad de Infraestructuras y Equipamientos Penitenciarios y de la Seguridad del Estado</w:t>
            </w:r>
            <w:r w:rsidR="00C867B5">
              <w:t xml:space="preserve">. </w:t>
            </w:r>
            <w:r>
              <w:t>Asesoramiento en materia de inmigración y extranjería</w:t>
            </w:r>
            <w:r w:rsidR="00C867B5">
              <w:t xml:space="preserve">. </w:t>
            </w:r>
            <w:r>
              <w:t>2018</w:t>
            </w:r>
          </w:p>
        </w:tc>
      </w:tr>
    </w:tbl>
    <w:p w14:paraId="0886D1EA" w14:textId="77777777"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689B" w14:textId="77777777" w:rsidR="00AB6F31" w:rsidRDefault="00AB6F31" w:rsidP="001D7F79">
      <w:pPr>
        <w:spacing w:after="0" w:line="240" w:lineRule="auto"/>
      </w:pPr>
      <w:r>
        <w:separator/>
      </w:r>
    </w:p>
  </w:endnote>
  <w:endnote w:type="continuationSeparator" w:id="0">
    <w:p w14:paraId="5DB978BB" w14:textId="77777777" w:rsidR="00AB6F31" w:rsidRDefault="00AB6F3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11E5" w14:textId="77777777"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1366" w14:textId="77777777"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E2C4" w14:textId="77777777"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8E38" w14:textId="77777777" w:rsidR="00AB6F31" w:rsidRDefault="00AB6F31" w:rsidP="001D7F79">
      <w:pPr>
        <w:spacing w:after="0" w:line="240" w:lineRule="auto"/>
      </w:pPr>
      <w:r>
        <w:separator/>
      </w:r>
    </w:p>
  </w:footnote>
  <w:footnote w:type="continuationSeparator" w:id="0">
    <w:p w14:paraId="37619FA4" w14:textId="77777777" w:rsidR="00AB6F31" w:rsidRDefault="00AB6F3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2C81" w14:textId="77777777"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DB9B" w14:textId="72D8AD4C" w:rsidR="001D7F79" w:rsidRDefault="007536C5" w:rsidP="001D7F79">
    <w:pPr>
      <w:pStyle w:val="Encabezado"/>
      <w:ind w:left="-142"/>
    </w:pPr>
    <w:sdt>
      <w:sdtPr>
        <w:id w:val="-84307566"/>
        <w:docPartObj>
          <w:docPartGallery w:val="Watermarks"/>
          <w:docPartUnique/>
        </w:docPartObj>
      </w:sdtPr>
      <w:sdtContent>
        <w:r>
          <w:pict w14:anchorId="25F321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1D7F79" w:rsidRPr="001D7F79">
      <w:rPr>
        <w:noProof/>
        <w:lang w:eastAsia="es-ES"/>
      </w:rPr>
      <w:drawing>
        <wp:inline distT="0" distB="0" distL="0" distR="0" wp14:anchorId="3E799D1A" wp14:editId="5A8CC656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6B8F5" w14:textId="77777777"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7228" w14:textId="77777777"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F9"/>
    <w:rsid w:val="0001201F"/>
    <w:rsid w:val="000C1074"/>
    <w:rsid w:val="00111DFA"/>
    <w:rsid w:val="001139AD"/>
    <w:rsid w:val="0012179E"/>
    <w:rsid w:val="00126A29"/>
    <w:rsid w:val="001339B5"/>
    <w:rsid w:val="00191B18"/>
    <w:rsid w:val="001B272D"/>
    <w:rsid w:val="001B650D"/>
    <w:rsid w:val="001D5804"/>
    <w:rsid w:val="001D7F79"/>
    <w:rsid w:val="002726C7"/>
    <w:rsid w:val="002E0289"/>
    <w:rsid w:val="003A369F"/>
    <w:rsid w:val="003D3107"/>
    <w:rsid w:val="004D76B6"/>
    <w:rsid w:val="00506DA3"/>
    <w:rsid w:val="0055671E"/>
    <w:rsid w:val="005827A4"/>
    <w:rsid w:val="005B38F9"/>
    <w:rsid w:val="006A0346"/>
    <w:rsid w:val="006E5F82"/>
    <w:rsid w:val="007536C5"/>
    <w:rsid w:val="007579F8"/>
    <w:rsid w:val="00760D07"/>
    <w:rsid w:val="00780D55"/>
    <w:rsid w:val="00863432"/>
    <w:rsid w:val="00863858"/>
    <w:rsid w:val="00872CA6"/>
    <w:rsid w:val="008A05A8"/>
    <w:rsid w:val="009372A4"/>
    <w:rsid w:val="00974CD4"/>
    <w:rsid w:val="00990AA2"/>
    <w:rsid w:val="00AA6974"/>
    <w:rsid w:val="00AB6F31"/>
    <w:rsid w:val="00B32F6A"/>
    <w:rsid w:val="00C51873"/>
    <w:rsid w:val="00C867B5"/>
    <w:rsid w:val="00C93309"/>
    <w:rsid w:val="00CC3283"/>
    <w:rsid w:val="00E12336"/>
    <w:rsid w:val="00E2714A"/>
    <w:rsid w:val="00E910EF"/>
    <w:rsid w:val="00EC042E"/>
    <w:rsid w:val="00EF2C9D"/>
    <w:rsid w:val="00F12F70"/>
    <w:rsid w:val="00F249AD"/>
    <w:rsid w:val="00F27496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68BF209"/>
  <w15:docId w15:val="{F9EE985B-DEEC-4988-B32E-70BBAE1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Xabier Etxebarría</cp:lastModifiedBy>
  <cp:revision>3</cp:revision>
  <dcterms:created xsi:type="dcterms:W3CDTF">2019-04-02T08:34:00Z</dcterms:created>
  <dcterms:modified xsi:type="dcterms:W3CDTF">2019-04-02T08:34:00Z</dcterms:modified>
</cp:coreProperties>
</file>